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B29" w:rsidRDefault="00734B29" w:rsidP="00734B29">
      <w:r>
        <w:t>B. Pôle Solidarité Citoyenneté Culture – Direction Éducation Enfance : Bilan intermédiaire et ajustement du projet de réorganisation de la Direction Éducation Enfance (avis) ; CONTRE,</w:t>
      </w:r>
    </w:p>
    <w:p w:rsidR="00734B29" w:rsidRDefault="00734B29" w:rsidP="00734B29">
      <w:r>
        <w:t>Réorganisation à la DEE : la CGT alerte sur les conséquences humaines et structurelles :</w:t>
      </w:r>
    </w:p>
    <w:p w:rsidR="00734B29" w:rsidRDefault="00734B29" w:rsidP="00734B29">
      <w:r>
        <w:t>Nos visites de terrain permettent de recueillir la parole des agents et notamment :</w:t>
      </w:r>
    </w:p>
    <w:p w:rsidR="00734B29" w:rsidRDefault="00734B29" w:rsidP="00734B29">
      <w:r>
        <w:t xml:space="preserve">Des agentes expérimentées, anciennement REL, dont les missions sont revues ne bénéficieront pas de la reconnaissance de leur parcours. Les critères de sélection pour les postes de RSE suscitent des inégalités, elles ont mal vécu l'échec à l'entretien et sont démotivées alors qu'elles avaient exercées ces missions pendant des années. </w:t>
      </w:r>
    </w:p>
    <w:p w:rsidR="00734B29" w:rsidRDefault="00734B29" w:rsidP="00734B29">
      <w:r>
        <w:t>Les nouveaux RSE auront besoin de temps pour prendre leur marque tout comme la bonne marche des équipes.</w:t>
      </w:r>
    </w:p>
    <w:p w:rsidR="00734B29" w:rsidRDefault="00734B29" w:rsidP="00734B29">
      <w:r>
        <w:t>Le recours massif aux vacataires pour encadrer les enfants, dans un contexte de hausse de fréquentation et de besoins spécifiques, fragilise les conditions de travail et la sécurité. C'est une bonne chose de faire le point sur les réels besoins en vacataires selon les sites.</w:t>
      </w:r>
    </w:p>
    <w:p w:rsidR="00734B29" w:rsidRDefault="00734B29" w:rsidP="00734B29">
      <w:r>
        <w:t xml:space="preserve">Les correspondants de restauration, majoritairement des femmes, ne bénéficient pas de la reconnaissance statutaire correspondant à leurs responsabilités. </w:t>
      </w:r>
    </w:p>
    <w:p w:rsidR="00734B29" w:rsidRDefault="00734B29" w:rsidP="00734B29">
      <w:r>
        <w:t>Les ASEM et AER sont oubliés dans cette organisation, non remplacées en cas d’absence, la charge des équipes est alourdie.</w:t>
      </w:r>
    </w:p>
    <w:p w:rsidR="00734B29" w:rsidRDefault="00734B29" w:rsidP="00734B29">
      <w:r>
        <w:t xml:space="preserve">Enfin, la gestion autoritaire des heures supplémentaires pour les animateurs périscolaires a été très mal vécue. </w:t>
      </w:r>
    </w:p>
    <w:p w:rsidR="00341838" w:rsidRDefault="00734B29" w:rsidP="00734B29">
      <w:r>
        <w:t>La CGT, seule organisation à avoir voté contre la nouvelle réorganisation de la DEE lors des précédentes instances, dénonce une réforme partielle aux effets néfastes sur les équipes.</w:t>
      </w:r>
      <w:bookmarkStart w:id="0" w:name="_GoBack"/>
      <w:bookmarkEnd w:id="0"/>
    </w:p>
    <w:sectPr w:rsidR="00341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29"/>
    <w:rsid w:val="00734B29"/>
    <w:rsid w:val="00C35945"/>
    <w:rsid w:val="00E85B31"/>
    <w:rsid w:val="00EA1D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F4048-1185-455B-994C-FD99914E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1396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2</cp:revision>
  <dcterms:created xsi:type="dcterms:W3CDTF">2025-06-18T14:38:00Z</dcterms:created>
  <dcterms:modified xsi:type="dcterms:W3CDTF">2025-06-18T14:38:00Z</dcterms:modified>
</cp:coreProperties>
</file>